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A" w:rsidRDefault="00EB503A" w:rsidP="001671FA">
      <w:pPr>
        <w:ind w:left="5664" w:firstLine="708"/>
        <w:jc w:val="right"/>
        <w:rPr>
          <w:b/>
        </w:rPr>
      </w:pPr>
    </w:p>
    <w:p w:rsidR="00580842" w:rsidRPr="00580842" w:rsidRDefault="00580842" w:rsidP="00580842">
      <w:pPr>
        <w:rPr>
          <w:b/>
        </w:rPr>
      </w:pPr>
    </w:p>
    <w:p w:rsidR="00580842" w:rsidRPr="00580842" w:rsidRDefault="00580842" w:rsidP="00580842">
      <w:pPr>
        <w:rPr>
          <w:b/>
        </w:rPr>
      </w:pPr>
    </w:p>
    <w:p w:rsidR="00580842" w:rsidRPr="00580842" w:rsidRDefault="00580842" w:rsidP="00580842">
      <w:pPr>
        <w:rPr>
          <w:b/>
        </w:rPr>
      </w:pPr>
      <w:r>
        <w:rPr>
          <w:b/>
          <w:lang w:val="uz-Cyrl-UZ"/>
        </w:rPr>
        <w:t xml:space="preserve">                                            </w:t>
      </w:r>
      <w:r w:rsidRPr="00580842">
        <w:rPr>
          <w:b/>
        </w:rPr>
        <w:t>ТЕХНИЧЕСКОЕ ЗАДАНИЕ</w:t>
      </w:r>
    </w:p>
    <w:p w:rsidR="00580842" w:rsidRPr="00580842" w:rsidRDefault="001671FA" w:rsidP="00580842">
      <w:pPr>
        <w:rPr>
          <w:b/>
        </w:rPr>
      </w:pPr>
      <w:r>
        <w:rPr>
          <w:b/>
        </w:rPr>
        <w:t xml:space="preserve">           </w:t>
      </w:r>
      <w:r w:rsidR="00580842" w:rsidRPr="00580842">
        <w:rPr>
          <w:b/>
        </w:rPr>
        <w:t>на проведение тура на один</w:t>
      </w:r>
      <w:r w:rsidR="003C74A4">
        <w:rPr>
          <w:b/>
        </w:rPr>
        <w:t xml:space="preserve"> день в город Самарканд на автобус</w:t>
      </w:r>
      <w:r w:rsidR="00580842" w:rsidRPr="00580842">
        <w:rPr>
          <w:b/>
        </w:rPr>
        <w:t xml:space="preserve">е </w:t>
      </w:r>
      <w:r w:rsidR="00580842" w:rsidRPr="00580842">
        <w:rPr>
          <w:b/>
        </w:rPr>
        <w:br/>
      </w:r>
      <w:r w:rsidR="00580842">
        <w:rPr>
          <w:b/>
          <w:lang w:val="uz-Cyrl-UZ"/>
        </w:rPr>
        <w:t xml:space="preserve">                                </w:t>
      </w:r>
      <w:r w:rsidR="00580842" w:rsidRPr="00580842">
        <w:rPr>
          <w:b/>
        </w:rPr>
        <w:t xml:space="preserve">для сотрудников АКИБ «Ипотека-банк» </w:t>
      </w:r>
    </w:p>
    <w:p w:rsidR="00580842" w:rsidRPr="00580842" w:rsidRDefault="00580842" w:rsidP="00580842">
      <w:pPr>
        <w:rPr>
          <w:b/>
        </w:rPr>
      </w:pPr>
    </w:p>
    <w:p w:rsidR="00580842" w:rsidRPr="00580842" w:rsidRDefault="00580842" w:rsidP="00580842"/>
    <w:tbl>
      <w:tblPr>
        <w:tblStyle w:val="a5"/>
        <w:tblW w:w="10065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7"/>
        <w:gridCol w:w="454"/>
        <w:gridCol w:w="3339"/>
        <w:gridCol w:w="6265"/>
      </w:tblGrid>
      <w:tr w:rsidR="00FD2214" w:rsidRPr="00580842" w:rsidTr="00EB503A">
        <w:trPr>
          <w:gridBefore w:val="1"/>
          <w:wBefore w:w="7" w:type="dxa"/>
          <w:trHeight w:val="499"/>
        </w:trPr>
        <w:tc>
          <w:tcPr>
            <w:tcW w:w="454" w:type="dxa"/>
          </w:tcPr>
          <w:p w:rsidR="00FD2214" w:rsidRPr="00580842" w:rsidRDefault="00FD2214" w:rsidP="00580842">
            <w:r w:rsidRPr="00580842">
              <w:t>1</w:t>
            </w:r>
          </w:p>
        </w:tc>
        <w:tc>
          <w:tcPr>
            <w:tcW w:w="3339" w:type="dxa"/>
          </w:tcPr>
          <w:p w:rsidR="00FD2214" w:rsidRPr="00580842" w:rsidRDefault="00FD2214" w:rsidP="00580842">
            <w:r w:rsidRPr="00580842">
              <w:t>Основание на закуп услуги</w:t>
            </w:r>
          </w:p>
        </w:tc>
        <w:tc>
          <w:tcPr>
            <w:tcW w:w="6265" w:type="dxa"/>
          </w:tcPr>
          <w:p w:rsidR="00FD2214" w:rsidRPr="002E0143" w:rsidRDefault="00FD2214" w:rsidP="00580842">
            <w:pPr>
              <w:rPr>
                <w:lang w:val="uz-Cyrl-UZ"/>
              </w:rPr>
            </w:pPr>
            <w:r>
              <w:rPr>
                <w:lang w:val="uz-Cyrl-UZ"/>
              </w:rPr>
              <w:t>БҚ №193</w:t>
            </w:r>
          </w:p>
        </w:tc>
      </w:tr>
      <w:tr w:rsidR="00FD2214" w:rsidRPr="00580842" w:rsidTr="00EB503A">
        <w:trPr>
          <w:trHeight w:val="421"/>
        </w:trPr>
        <w:tc>
          <w:tcPr>
            <w:tcW w:w="461" w:type="dxa"/>
            <w:gridSpan w:val="2"/>
          </w:tcPr>
          <w:p w:rsidR="00FD2214" w:rsidRPr="00580842" w:rsidRDefault="00FD2214" w:rsidP="00580842">
            <w:r w:rsidRPr="00580842">
              <w:t>2</w:t>
            </w:r>
          </w:p>
        </w:tc>
        <w:tc>
          <w:tcPr>
            <w:tcW w:w="3339" w:type="dxa"/>
          </w:tcPr>
          <w:p w:rsidR="00FD2214" w:rsidRPr="00580842" w:rsidRDefault="003C74A4" w:rsidP="00580842">
            <w:r>
              <w:t xml:space="preserve">Количество </w:t>
            </w:r>
            <w:r w:rsidR="00FD2214" w:rsidRPr="00580842">
              <w:t>туристов</w:t>
            </w:r>
          </w:p>
        </w:tc>
        <w:tc>
          <w:tcPr>
            <w:tcW w:w="6265" w:type="dxa"/>
          </w:tcPr>
          <w:p w:rsidR="00FD2214" w:rsidRPr="00580842" w:rsidRDefault="00682655" w:rsidP="00580842">
            <w:r>
              <w:t>12</w:t>
            </w:r>
            <w:r w:rsidR="00FD2214" w:rsidRPr="00580842">
              <w:t>0 человек</w:t>
            </w:r>
          </w:p>
        </w:tc>
      </w:tr>
      <w:tr w:rsidR="00FD2214" w:rsidRPr="00580842" w:rsidTr="00EB503A">
        <w:trPr>
          <w:trHeight w:val="555"/>
        </w:trPr>
        <w:tc>
          <w:tcPr>
            <w:tcW w:w="461" w:type="dxa"/>
            <w:gridSpan w:val="2"/>
          </w:tcPr>
          <w:p w:rsidR="00FD2214" w:rsidRPr="00580842" w:rsidRDefault="00FD2214" w:rsidP="00580842">
            <w:r w:rsidRPr="00580842">
              <w:t>3</w:t>
            </w:r>
          </w:p>
        </w:tc>
        <w:tc>
          <w:tcPr>
            <w:tcW w:w="3339" w:type="dxa"/>
          </w:tcPr>
          <w:p w:rsidR="00FD2214" w:rsidRPr="00580842" w:rsidRDefault="00FD2214" w:rsidP="00580842">
            <w:r w:rsidRPr="00580842">
              <w:t>Место проведения</w:t>
            </w:r>
          </w:p>
        </w:tc>
        <w:tc>
          <w:tcPr>
            <w:tcW w:w="6265" w:type="dxa"/>
          </w:tcPr>
          <w:p w:rsidR="00FD2214" w:rsidRPr="00580842" w:rsidRDefault="00FD2214" w:rsidP="00580842">
            <w:r w:rsidRPr="00580842">
              <w:t>город Самарканд</w:t>
            </w:r>
          </w:p>
        </w:tc>
      </w:tr>
      <w:tr w:rsidR="00FD2214" w:rsidRPr="00580842" w:rsidTr="00EB503A">
        <w:trPr>
          <w:trHeight w:val="1555"/>
        </w:trPr>
        <w:tc>
          <w:tcPr>
            <w:tcW w:w="461" w:type="dxa"/>
            <w:gridSpan w:val="2"/>
          </w:tcPr>
          <w:p w:rsidR="00FD2214" w:rsidRPr="00580842" w:rsidRDefault="00FD2214" w:rsidP="00580842">
            <w:r w:rsidRPr="00580842">
              <w:t>4</w:t>
            </w:r>
          </w:p>
        </w:tc>
        <w:tc>
          <w:tcPr>
            <w:tcW w:w="3339" w:type="dxa"/>
          </w:tcPr>
          <w:p w:rsidR="00FD2214" w:rsidRPr="00580842" w:rsidRDefault="00FD2214" w:rsidP="00FD2214">
            <w:r w:rsidRPr="00580842">
              <w:rPr>
                <w:bCs/>
              </w:rPr>
              <w:t>Требования</w:t>
            </w:r>
            <w:r>
              <w:rPr>
                <w:bCs/>
                <w:lang w:val="uz-Cyrl-UZ"/>
              </w:rPr>
              <w:t xml:space="preserve"> </w:t>
            </w:r>
            <w:r w:rsidRPr="00580842">
              <w:rPr>
                <w:bCs/>
              </w:rPr>
              <w:t>по проведению экскурсии</w:t>
            </w:r>
          </w:p>
        </w:tc>
        <w:tc>
          <w:tcPr>
            <w:tcW w:w="6265" w:type="dxa"/>
          </w:tcPr>
          <w:p w:rsidR="00FD2214" w:rsidRPr="00580842" w:rsidRDefault="00FD2214" w:rsidP="00580842">
            <w:r w:rsidRPr="00787A08">
              <w:rPr>
                <w:bCs/>
              </w:rPr>
              <w:t>Цель поездки</w:t>
            </w:r>
            <w:r w:rsidRPr="00580842">
              <w:rPr>
                <w:b/>
                <w:bCs/>
              </w:rPr>
              <w:t xml:space="preserve"> </w:t>
            </w:r>
            <w:r w:rsidRPr="00580842">
              <w:t xml:space="preserve">- Развитие внутреннего туризма, изучение истории </w:t>
            </w:r>
            <w:r w:rsidR="003C74A4">
              <w:t xml:space="preserve">древних достопримечательностей </w:t>
            </w:r>
            <w:r w:rsidRPr="00580842">
              <w:t>Самарканда</w:t>
            </w:r>
          </w:p>
          <w:p w:rsidR="00FD2214" w:rsidRPr="00787A08" w:rsidRDefault="00FD2214" w:rsidP="00580842">
            <w:pPr>
              <w:rPr>
                <w:bCs/>
              </w:rPr>
            </w:pPr>
            <w:r w:rsidRPr="00787A08">
              <w:rPr>
                <w:bCs/>
              </w:rPr>
              <w:t>Программа - лекции экскурсовода</w:t>
            </w:r>
          </w:p>
          <w:p w:rsidR="00FD2214" w:rsidRPr="00787A08" w:rsidRDefault="00FD2214" w:rsidP="00580842">
            <w:r w:rsidRPr="00787A08">
              <w:rPr>
                <w:bCs/>
              </w:rPr>
              <w:t>Ожидаемые результаты экскурсии-</w:t>
            </w:r>
            <w:r w:rsidRPr="00787A08">
              <w:t xml:space="preserve">  познавательные.</w:t>
            </w:r>
          </w:p>
          <w:p w:rsidR="00FD2214" w:rsidRPr="00580842" w:rsidRDefault="00FD2214" w:rsidP="00580842">
            <w:r w:rsidRPr="00787A08">
              <w:rPr>
                <w:bCs/>
              </w:rPr>
              <w:t>Продолжительность</w:t>
            </w:r>
            <w:r w:rsidRPr="00580842">
              <w:rPr>
                <w:b/>
                <w:bCs/>
              </w:rPr>
              <w:t xml:space="preserve"> –</w:t>
            </w:r>
            <w:r w:rsidRPr="00580842">
              <w:t xml:space="preserve"> 1 день</w:t>
            </w:r>
          </w:p>
        </w:tc>
      </w:tr>
      <w:tr w:rsidR="00FD2214" w:rsidRPr="00580842" w:rsidTr="00EB503A">
        <w:trPr>
          <w:trHeight w:val="698"/>
        </w:trPr>
        <w:tc>
          <w:tcPr>
            <w:tcW w:w="461" w:type="dxa"/>
            <w:gridSpan w:val="2"/>
          </w:tcPr>
          <w:p w:rsidR="00FD2214" w:rsidRPr="00580842" w:rsidRDefault="00FD2214" w:rsidP="00580842">
            <w:r w:rsidRPr="00580842">
              <w:t>5</w:t>
            </w:r>
          </w:p>
        </w:tc>
        <w:tc>
          <w:tcPr>
            <w:tcW w:w="3339" w:type="dxa"/>
          </w:tcPr>
          <w:p w:rsidR="00FD2214" w:rsidRPr="00580842" w:rsidRDefault="003C74A4" w:rsidP="00580842">
            <w:r>
              <w:t xml:space="preserve">Требования </w:t>
            </w:r>
            <w:r w:rsidR="00FD2214" w:rsidRPr="00580842">
              <w:t>исполнителю</w:t>
            </w:r>
          </w:p>
        </w:tc>
        <w:tc>
          <w:tcPr>
            <w:tcW w:w="6265" w:type="dxa"/>
          </w:tcPr>
          <w:p w:rsidR="00FD2214" w:rsidRPr="00580842" w:rsidRDefault="00BC647C" w:rsidP="00580842">
            <w:r>
              <w:t xml:space="preserve">Своевременное, </w:t>
            </w:r>
            <w:r w:rsidR="00FD2214" w:rsidRPr="00580842">
              <w:t>высококачественное предоставление услуги</w:t>
            </w:r>
          </w:p>
        </w:tc>
      </w:tr>
      <w:tr w:rsidR="00FD2214" w:rsidRPr="00580842" w:rsidTr="00EB503A">
        <w:trPr>
          <w:trHeight w:val="965"/>
        </w:trPr>
        <w:tc>
          <w:tcPr>
            <w:tcW w:w="461" w:type="dxa"/>
            <w:gridSpan w:val="2"/>
          </w:tcPr>
          <w:p w:rsidR="00FD2214" w:rsidRPr="00EB503A" w:rsidRDefault="00EB503A" w:rsidP="00580842">
            <w:pPr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3339" w:type="dxa"/>
          </w:tcPr>
          <w:p w:rsidR="00FD2214" w:rsidRPr="00787A08" w:rsidRDefault="00FD2214" w:rsidP="00580842">
            <w:r w:rsidRPr="00787A08">
              <w:t>Транспорт</w:t>
            </w:r>
          </w:p>
        </w:tc>
        <w:tc>
          <w:tcPr>
            <w:tcW w:w="6265" w:type="dxa"/>
          </w:tcPr>
          <w:p w:rsidR="00FD2214" w:rsidRPr="00580842" w:rsidRDefault="00042E51" w:rsidP="00847F3B">
            <w:pPr>
              <w:rPr>
                <w:lang w:val="uz-Cyrl-UZ"/>
              </w:rPr>
            </w:pPr>
            <w:r>
              <w:rPr>
                <w:lang w:val="uz-Cyrl-UZ"/>
              </w:rPr>
              <w:t>Комфортабельный</w:t>
            </w:r>
            <w:r w:rsidRPr="00847F3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автобус с кондиционером</w:t>
            </w:r>
            <w:r w:rsidR="0016457F">
              <w:rPr>
                <w:lang w:val="uz-Cyrl-UZ"/>
              </w:rPr>
              <w:t xml:space="preserve"> в оба направления</w:t>
            </w:r>
          </w:p>
        </w:tc>
      </w:tr>
      <w:tr w:rsidR="00FD2214" w:rsidRPr="00580842" w:rsidTr="00EB503A">
        <w:trPr>
          <w:trHeight w:val="708"/>
        </w:trPr>
        <w:tc>
          <w:tcPr>
            <w:tcW w:w="461" w:type="dxa"/>
            <w:gridSpan w:val="2"/>
          </w:tcPr>
          <w:p w:rsidR="00FD2214" w:rsidRPr="00580842" w:rsidRDefault="00EB503A" w:rsidP="00580842">
            <w:r>
              <w:t>7</w:t>
            </w:r>
          </w:p>
        </w:tc>
        <w:tc>
          <w:tcPr>
            <w:tcW w:w="3339" w:type="dxa"/>
          </w:tcPr>
          <w:p w:rsidR="00FD2214" w:rsidRPr="00787A08" w:rsidRDefault="00FD2214" w:rsidP="00580842">
            <w:r w:rsidRPr="00787A08">
              <w:t>Питание</w:t>
            </w:r>
          </w:p>
        </w:tc>
        <w:tc>
          <w:tcPr>
            <w:tcW w:w="6265" w:type="dxa"/>
          </w:tcPr>
          <w:p w:rsidR="00FD2214" w:rsidRPr="00580842" w:rsidRDefault="00FD2214" w:rsidP="00580842">
            <w:r w:rsidRPr="00580842">
              <w:t>Обе</w:t>
            </w:r>
            <w:r w:rsidRPr="00580842">
              <w:rPr>
                <w:lang w:val="uz-Cyrl-UZ"/>
              </w:rPr>
              <w:t>д</w:t>
            </w:r>
            <w:r>
              <w:t xml:space="preserve"> (3 вида</w:t>
            </w:r>
            <w:r w:rsidRPr="00644AB0">
              <w:t xml:space="preserve"> салат</w:t>
            </w:r>
            <w:r>
              <w:t>ов, первое и второе блюда</w:t>
            </w:r>
            <w:r w:rsidRPr="00644AB0">
              <w:t xml:space="preserve">, </w:t>
            </w:r>
            <w:r>
              <w:t xml:space="preserve">прохладительные напитки и соки) </w:t>
            </w:r>
          </w:p>
        </w:tc>
      </w:tr>
      <w:tr w:rsidR="00FD2214" w:rsidRPr="00580842" w:rsidTr="00EB503A">
        <w:trPr>
          <w:trHeight w:val="1271"/>
        </w:trPr>
        <w:tc>
          <w:tcPr>
            <w:tcW w:w="461" w:type="dxa"/>
            <w:gridSpan w:val="2"/>
          </w:tcPr>
          <w:p w:rsidR="00FD2214" w:rsidRPr="00EB503A" w:rsidRDefault="00EB503A" w:rsidP="00580842">
            <w:pPr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3339" w:type="dxa"/>
          </w:tcPr>
          <w:p w:rsidR="00FD2214" w:rsidRPr="00787A08" w:rsidRDefault="00FD2214" w:rsidP="00580842">
            <w:r w:rsidRPr="00787A08">
              <w:t xml:space="preserve">Экскурсионные услуги </w:t>
            </w:r>
          </w:p>
        </w:tc>
        <w:tc>
          <w:tcPr>
            <w:tcW w:w="6265" w:type="dxa"/>
          </w:tcPr>
          <w:p w:rsidR="00FD2214" w:rsidRDefault="00FD2214" w:rsidP="00FD2214">
            <w:r w:rsidRPr="00580842">
              <w:t>Входные билеты объектов</w:t>
            </w:r>
            <w:r>
              <w:rPr>
                <w:lang w:val="uz-Cyrl-UZ"/>
              </w:rPr>
              <w:t xml:space="preserve"> за счет исполнителя</w:t>
            </w:r>
            <w:r w:rsidRPr="002E46D4">
              <w:t>.</w:t>
            </w:r>
          </w:p>
          <w:p w:rsidR="00FD2214" w:rsidRPr="00580842" w:rsidRDefault="00FD2214" w:rsidP="00BC647C">
            <w:r>
              <w:rPr>
                <w:lang w:val="uz-Cyrl-UZ"/>
              </w:rPr>
              <w:t>Экскурсии по историческим комплексам (</w:t>
            </w:r>
            <w:proofErr w:type="spellStart"/>
            <w:r w:rsidRPr="002E46D4">
              <w:t>Регист</w:t>
            </w:r>
            <w:proofErr w:type="spellEnd"/>
            <w:r>
              <w:rPr>
                <w:lang w:val="uz-Cyrl-UZ"/>
              </w:rPr>
              <w:t>а</w:t>
            </w:r>
            <w:r w:rsidRPr="002E46D4">
              <w:t>н,</w:t>
            </w:r>
            <w:r w:rsidR="00BC647C">
              <w:br/>
            </w:r>
            <w:r>
              <w:rPr>
                <w:lang w:val="uz-Cyrl-UZ"/>
              </w:rPr>
              <w:t xml:space="preserve"> </w:t>
            </w:r>
            <w:r w:rsidRPr="002E46D4">
              <w:t>Гур</w:t>
            </w:r>
            <w:r w:rsidR="00BC647C">
              <w:t>-</w:t>
            </w:r>
            <w:r w:rsidRPr="002E46D4">
              <w:t xml:space="preserve">Эмир, </w:t>
            </w:r>
            <w:proofErr w:type="spellStart"/>
            <w:r>
              <w:t>Шохизинда</w:t>
            </w:r>
            <w:proofErr w:type="spellEnd"/>
            <w:r>
              <w:t xml:space="preserve">, </w:t>
            </w:r>
            <w:r w:rsidRPr="002E46D4">
              <w:t>Аль-</w:t>
            </w:r>
            <w:proofErr w:type="spellStart"/>
            <w:r>
              <w:t>Бухорий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rPr>
                <w:lang w:val="uz-Cyrl-UZ"/>
              </w:rPr>
              <w:t>.) с услугами экскурсовода</w:t>
            </w:r>
          </w:p>
        </w:tc>
      </w:tr>
      <w:tr w:rsidR="00FD2214" w:rsidRPr="00580842" w:rsidTr="00EB503A">
        <w:trPr>
          <w:trHeight w:val="695"/>
        </w:trPr>
        <w:tc>
          <w:tcPr>
            <w:tcW w:w="461" w:type="dxa"/>
            <w:gridSpan w:val="2"/>
          </w:tcPr>
          <w:p w:rsidR="00FD2214" w:rsidRPr="00EB503A" w:rsidRDefault="00EB503A" w:rsidP="00580842">
            <w:pPr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3339" w:type="dxa"/>
          </w:tcPr>
          <w:p w:rsidR="00FD2214" w:rsidRPr="00580842" w:rsidRDefault="00FD2214" w:rsidP="00580842">
            <w:r w:rsidRPr="00580842">
              <w:t>Период проведения</w:t>
            </w:r>
          </w:p>
        </w:tc>
        <w:tc>
          <w:tcPr>
            <w:tcW w:w="6265" w:type="dxa"/>
          </w:tcPr>
          <w:p w:rsidR="00FD2214" w:rsidRPr="00580842" w:rsidRDefault="005970DD" w:rsidP="00580842">
            <w:r>
              <w:rPr>
                <w:lang w:val="uz-Cyrl-UZ"/>
              </w:rPr>
              <w:t>О</w:t>
            </w:r>
            <w:r w:rsidR="00FD2214" w:rsidRPr="00787A08">
              <w:rPr>
                <w:lang w:val="uz-Cyrl-UZ"/>
              </w:rPr>
              <w:t>ктябрь</w:t>
            </w:r>
            <w:r w:rsidR="00FD2214" w:rsidRPr="00787A08">
              <w:t xml:space="preserve"> 2022 года. Точная дата будет определена Заказчиком при заключении договора</w:t>
            </w:r>
          </w:p>
        </w:tc>
      </w:tr>
      <w:tr w:rsidR="00DF4953" w:rsidRPr="00580842" w:rsidTr="00EB503A">
        <w:trPr>
          <w:trHeight w:val="407"/>
        </w:trPr>
        <w:tc>
          <w:tcPr>
            <w:tcW w:w="461" w:type="dxa"/>
            <w:gridSpan w:val="2"/>
          </w:tcPr>
          <w:p w:rsidR="00DF4953" w:rsidRDefault="00DF4953" w:rsidP="005970DD">
            <w:pPr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5970DD">
              <w:rPr>
                <w:lang w:val="uz-Cyrl-UZ"/>
              </w:rPr>
              <w:t>0</w:t>
            </w:r>
            <w:bookmarkStart w:id="0" w:name="_GoBack"/>
            <w:bookmarkEnd w:id="0"/>
          </w:p>
        </w:tc>
        <w:tc>
          <w:tcPr>
            <w:tcW w:w="3339" w:type="dxa"/>
          </w:tcPr>
          <w:p w:rsidR="00DF4953" w:rsidRPr="00DF4953" w:rsidRDefault="00DF4953" w:rsidP="00580842">
            <w:pPr>
              <w:rPr>
                <w:lang w:val="uz-Cyrl-UZ"/>
              </w:rPr>
            </w:pPr>
            <w:r>
              <w:rPr>
                <w:lang w:val="uz-Cyrl-UZ"/>
              </w:rPr>
              <w:t>Условия оплаты</w:t>
            </w:r>
          </w:p>
        </w:tc>
        <w:tc>
          <w:tcPr>
            <w:tcW w:w="6265" w:type="dxa"/>
          </w:tcPr>
          <w:p w:rsidR="00DF4953" w:rsidRPr="00DF4953" w:rsidRDefault="00BC647C" w:rsidP="00FD2214">
            <w:pPr>
              <w:rPr>
                <w:highlight w:val="yellow"/>
                <w:lang w:val="uz-Cyrl-UZ"/>
              </w:rPr>
            </w:pPr>
            <w:r>
              <w:rPr>
                <w:lang w:val="uz-Cyrl-UZ"/>
              </w:rPr>
              <w:t xml:space="preserve">Оплата будет производиться по факту </w:t>
            </w:r>
            <w:r w:rsidR="00DF4953" w:rsidRPr="00BC647C">
              <w:rPr>
                <w:lang w:val="uz-Cyrl-UZ"/>
              </w:rPr>
              <w:t>_____________________________________</w:t>
            </w:r>
          </w:p>
        </w:tc>
      </w:tr>
    </w:tbl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A0635A" w:rsidRDefault="00A0635A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p w:rsidR="00042E51" w:rsidRDefault="00042E51" w:rsidP="00097EE4">
      <w:pPr>
        <w:ind w:left="5664" w:firstLine="708"/>
        <w:jc w:val="right"/>
        <w:rPr>
          <w:b/>
        </w:rPr>
      </w:pPr>
    </w:p>
    <w:sectPr w:rsidR="0004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"/>
      </v:shape>
    </w:pict>
  </w:numPicBullet>
  <w:numPicBullet w:numPicBulletId="1">
    <w:pict>
      <v:shape id="_x0000_i1029" type="#_x0000_t75" style="width:11.1pt;height:11.1pt" o:bullet="t">
        <v:imagedata r:id="rId2" o:title="mso6"/>
      </v:shape>
    </w:pict>
  </w:numPicBullet>
  <w:abstractNum w:abstractNumId="0" w15:restartNumberingAfterBreak="0">
    <w:nsid w:val="092D36E2"/>
    <w:multiLevelType w:val="hybridMultilevel"/>
    <w:tmpl w:val="8AA2EB72"/>
    <w:lvl w:ilvl="0" w:tplc="04190007">
      <w:start w:val="1"/>
      <w:numFmt w:val="bullet"/>
      <w:lvlText w:val=""/>
      <w:lvlPicBulletId w:val="1"/>
      <w:lvlJc w:val="left"/>
      <w:pPr>
        <w:ind w:left="1511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5D6E0EC5"/>
    <w:multiLevelType w:val="hybridMultilevel"/>
    <w:tmpl w:val="A33A5680"/>
    <w:lvl w:ilvl="0" w:tplc="99302F50">
      <w:start w:val="1"/>
      <w:numFmt w:val="bullet"/>
      <w:lvlText w:val=""/>
      <w:lvlPicBulletId w:val="0"/>
      <w:lvlJc w:val="left"/>
      <w:pPr>
        <w:tabs>
          <w:tab w:val="num" w:pos="71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60F90CFB"/>
    <w:multiLevelType w:val="hybridMultilevel"/>
    <w:tmpl w:val="46963D7E"/>
    <w:lvl w:ilvl="0" w:tplc="0DD0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9D3244"/>
    <w:multiLevelType w:val="hybridMultilevel"/>
    <w:tmpl w:val="455072F4"/>
    <w:lvl w:ilvl="0" w:tplc="0DD06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4"/>
    <w:rsid w:val="0002432D"/>
    <w:rsid w:val="00027A8B"/>
    <w:rsid w:val="00036D6C"/>
    <w:rsid w:val="00042E51"/>
    <w:rsid w:val="00097EE4"/>
    <w:rsid w:val="000E4042"/>
    <w:rsid w:val="00113CEF"/>
    <w:rsid w:val="00116CB8"/>
    <w:rsid w:val="0016457F"/>
    <w:rsid w:val="001671FA"/>
    <w:rsid w:val="001771C3"/>
    <w:rsid w:val="001A5658"/>
    <w:rsid w:val="001B51CF"/>
    <w:rsid w:val="001B7F2D"/>
    <w:rsid w:val="001E1B8B"/>
    <w:rsid w:val="001F317C"/>
    <w:rsid w:val="0020582B"/>
    <w:rsid w:val="00223CA4"/>
    <w:rsid w:val="0025310D"/>
    <w:rsid w:val="00253E68"/>
    <w:rsid w:val="002C2257"/>
    <w:rsid w:val="002E0143"/>
    <w:rsid w:val="002E46D4"/>
    <w:rsid w:val="00346331"/>
    <w:rsid w:val="003C6408"/>
    <w:rsid w:val="003C74A4"/>
    <w:rsid w:val="00401EF6"/>
    <w:rsid w:val="00457430"/>
    <w:rsid w:val="00465CC3"/>
    <w:rsid w:val="004C40DE"/>
    <w:rsid w:val="004F3D2A"/>
    <w:rsid w:val="00500D7F"/>
    <w:rsid w:val="00530BE7"/>
    <w:rsid w:val="00577BF3"/>
    <w:rsid w:val="00580842"/>
    <w:rsid w:val="005970DD"/>
    <w:rsid w:val="005A611F"/>
    <w:rsid w:val="005B3661"/>
    <w:rsid w:val="00611314"/>
    <w:rsid w:val="00623B9B"/>
    <w:rsid w:val="00644AB0"/>
    <w:rsid w:val="006631FB"/>
    <w:rsid w:val="00682655"/>
    <w:rsid w:val="00753003"/>
    <w:rsid w:val="00764754"/>
    <w:rsid w:val="00787A08"/>
    <w:rsid w:val="007A0E47"/>
    <w:rsid w:val="007E1E3D"/>
    <w:rsid w:val="007F6011"/>
    <w:rsid w:val="00816632"/>
    <w:rsid w:val="00821BB9"/>
    <w:rsid w:val="00823090"/>
    <w:rsid w:val="00830AE1"/>
    <w:rsid w:val="008433FD"/>
    <w:rsid w:val="00844833"/>
    <w:rsid w:val="00847F3B"/>
    <w:rsid w:val="0085601A"/>
    <w:rsid w:val="008D43C6"/>
    <w:rsid w:val="00915A8B"/>
    <w:rsid w:val="00991FA4"/>
    <w:rsid w:val="009C4168"/>
    <w:rsid w:val="009F0ABC"/>
    <w:rsid w:val="009F3BE3"/>
    <w:rsid w:val="00A0635A"/>
    <w:rsid w:val="00A33A82"/>
    <w:rsid w:val="00A7531B"/>
    <w:rsid w:val="00AE1D67"/>
    <w:rsid w:val="00B42FF9"/>
    <w:rsid w:val="00B63F40"/>
    <w:rsid w:val="00BB3F90"/>
    <w:rsid w:val="00BC647C"/>
    <w:rsid w:val="00BF772B"/>
    <w:rsid w:val="00C458A7"/>
    <w:rsid w:val="00D03227"/>
    <w:rsid w:val="00D46E35"/>
    <w:rsid w:val="00D85EA9"/>
    <w:rsid w:val="00DA2074"/>
    <w:rsid w:val="00DD2F7C"/>
    <w:rsid w:val="00DD4EFD"/>
    <w:rsid w:val="00DE0518"/>
    <w:rsid w:val="00DF4953"/>
    <w:rsid w:val="00E025FB"/>
    <w:rsid w:val="00E32BCA"/>
    <w:rsid w:val="00E465E8"/>
    <w:rsid w:val="00EB503A"/>
    <w:rsid w:val="00ED77D9"/>
    <w:rsid w:val="00F16880"/>
    <w:rsid w:val="00F27D7F"/>
    <w:rsid w:val="00F35E0D"/>
    <w:rsid w:val="00F365DC"/>
    <w:rsid w:val="00F535FD"/>
    <w:rsid w:val="00F71C59"/>
    <w:rsid w:val="00F84C8F"/>
    <w:rsid w:val="00F874A6"/>
    <w:rsid w:val="00F90EAB"/>
    <w:rsid w:val="00FC68AE"/>
    <w:rsid w:val="00FD2214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4AEF-7CDD-4AFD-A1AD-46C55AB3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14"/>
    <w:pPr>
      <w:jc w:val="center"/>
    </w:pPr>
    <w:rPr>
      <w:snapToGrid w:val="0"/>
      <w:szCs w:val="20"/>
    </w:rPr>
  </w:style>
  <w:style w:type="character" w:customStyle="1" w:styleId="a4">
    <w:name w:val="Название Знак"/>
    <w:basedOn w:val="a0"/>
    <w:link w:val="a3"/>
    <w:rsid w:val="0061131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39"/>
    <w:rsid w:val="0061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830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0FB2-5A41-4C84-96D8-478606FC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Алимов</dc:creator>
  <cp:keywords/>
  <dc:description/>
  <cp:lastModifiedBy>Xojiakbar Sayfutdinov</cp:lastModifiedBy>
  <cp:revision>2</cp:revision>
  <cp:lastPrinted>2022-09-20T11:23:00Z</cp:lastPrinted>
  <dcterms:created xsi:type="dcterms:W3CDTF">2022-10-04T07:37:00Z</dcterms:created>
  <dcterms:modified xsi:type="dcterms:W3CDTF">2022-10-04T07:37:00Z</dcterms:modified>
</cp:coreProperties>
</file>